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appalto di servizi e forniture di importo superiore alle soglie di cui all'art. 35, D. Lgs. 50/2016 attraverso il sistema della procedura aperta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di appalto di servizi e forniture di importo superiore alle soglie di cui all'art. 35 D.Lgs. 50/2016 attraverso il sistema della procedura aperta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50/2016 - Linee guida ANAC - L. 208/2015 (legge di stabilita' 2016) - D.L. 95/2012 - L. 135/2012 - Conversione in Legge, con modificazioni, del D.L 95/2012 recante disposizioni urgenti per la revisione della spesa pubblica con invarianza dei servizi ai cittadini -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0202C" w:rsidRDefault="0062465C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8E2CCF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62465C" w:rsidRDefault="0062465C" w:rsidP="0062465C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62465C" w:rsidRDefault="0062465C" w:rsidP="0062465C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62465C" w:rsidRDefault="0062465C" w:rsidP="0062465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62465C" w:rsidRDefault="0062465C" w:rsidP="0062465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0202C" w:rsidRDefault="0062465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 e dalla legge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icorso al entro TAR 30 giorni ai sensi dell'art. 204 bis D.Lgs n.50 del 18.04.2016, e degli articoli 119, co.1 lett.a) e 120 D.Lgs n.104 del 2.07.2010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2465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2465C"/>
    <w:rsid w:val="00636309"/>
    <w:rsid w:val="00642C85"/>
    <w:rsid w:val="006707EB"/>
    <w:rsid w:val="006D4B26"/>
    <w:rsid w:val="006D675B"/>
    <w:rsid w:val="0070202C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26261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62465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46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39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2026-06-12T20:07:00Z</dcterms:modified>
</cp:coreProperties>
</file>